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B" w:rsidRPr="008E43DC" w:rsidRDefault="00733FCB" w:rsidP="00B73693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E43DC">
        <w:rPr>
          <w:rFonts w:ascii="Arial" w:eastAsiaTheme="minorHAnsi" w:hAnsi="Arial" w:cs="Arial"/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54BC2106" wp14:editId="504BC782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011555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olm Portrait for C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3DC">
        <w:rPr>
          <w:rFonts w:ascii="Arial" w:eastAsiaTheme="minorHAnsi" w:hAnsi="Arial" w:cs="Arial"/>
          <w:b/>
          <w:sz w:val="22"/>
          <w:szCs w:val="22"/>
          <w:lang w:eastAsia="en-US"/>
        </w:rPr>
        <w:t>From the Events Director</w:t>
      </w:r>
    </w:p>
    <w:p w:rsidR="00733FCB" w:rsidRPr="008E43DC" w:rsidRDefault="00733FCB" w:rsidP="00B73693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4D97" w:rsidRDefault="008E43DC" w:rsidP="006E32F7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Since </w:t>
      </w:r>
      <w:r w:rsidR="00014926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2008 </w:t>
      </w:r>
      <w:r w:rsidR="00014926" w:rsidRPr="008E43DC">
        <w:rPr>
          <w:rFonts w:ascii="Arial" w:eastAsiaTheme="minorHAnsi" w:hAnsi="Arial" w:cs="Arial"/>
          <w:sz w:val="20"/>
          <w:szCs w:val="20"/>
          <w:lang w:eastAsia="en-US"/>
        </w:rPr>
        <w:t>Global Financial Crisis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there </w:t>
      </w:r>
      <w:r w:rsidR="006E32F7">
        <w:rPr>
          <w:rFonts w:ascii="Arial" w:eastAsiaTheme="minorHAnsi" w:hAnsi="Arial" w:cs="Arial"/>
          <w:sz w:val="18"/>
          <w:szCs w:val="18"/>
          <w:lang w:eastAsia="en-US"/>
        </w:rPr>
        <w:t>have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been a </w:t>
      </w:r>
      <w:r w:rsidRPr="008E43DC">
        <w:rPr>
          <w:rFonts w:ascii="Arial" w:eastAsiaTheme="minorHAnsi" w:hAnsi="Arial" w:cs="Arial"/>
          <w:sz w:val="18"/>
          <w:szCs w:val="18"/>
          <w:lang w:eastAsia="en-US"/>
        </w:rPr>
        <w:t>high number of prominent job losses announced by Qantas, Toyota, Holden, Alcoa, Telstra, IBM, Phillip Morris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8E43DC">
        <w:rPr>
          <w:rFonts w:ascii="Arial" w:eastAsiaTheme="minorHAnsi" w:hAnsi="Arial" w:cs="Arial"/>
          <w:sz w:val="18"/>
          <w:szCs w:val="18"/>
          <w:lang w:eastAsia="en-US"/>
        </w:rPr>
        <w:t>Shell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and others. </w:t>
      </w:r>
      <w:r w:rsidR="00844D97">
        <w:rPr>
          <w:rFonts w:ascii="Arial" w:eastAsiaTheme="minorHAnsi" w:hAnsi="Arial" w:cs="Arial"/>
          <w:sz w:val="20"/>
          <w:szCs w:val="20"/>
          <w:lang w:eastAsia="en-US"/>
        </w:rPr>
        <w:t>In the meantime, government departments at all levels are shedding or outsourcing jobs in increasing numbers. All of this reinforces the view that the idea of a ‘job for life’</w:t>
      </w:r>
      <w:r w:rsidR="006E32F7">
        <w:rPr>
          <w:rFonts w:ascii="Arial" w:eastAsiaTheme="minorHAnsi" w:hAnsi="Arial" w:cs="Arial"/>
          <w:sz w:val="20"/>
          <w:szCs w:val="20"/>
          <w:lang w:eastAsia="en-US"/>
        </w:rPr>
        <w:t xml:space="preserve"> or even job ‘permanency’</w:t>
      </w:r>
      <w:r w:rsidR="00844D97">
        <w:rPr>
          <w:rFonts w:ascii="Arial" w:eastAsiaTheme="minorHAnsi" w:hAnsi="Arial" w:cs="Arial"/>
          <w:sz w:val="20"/>
          <w:szCs w:val="20"/>
          <w:lang w:eastAsia="en-US"/>
        </w:rPr>
        <w:t xml:space="preserve"> disappeared long ago</w:t>
      </w:r>
      <w:r w:rsidR="006E32F7">
        <w:rPr>
          <w:rFonts w:ascii="Arial" w:eastAsiaTheme="minorHAnsi" w:hAnsi="Arial" w:cs="Arial"/>
          <w:sz w:val="20"/>
          <w:szCs w:val="20"/>
          <w:lang w:eastAsia="en-US"/>
        </w:rPr>
        <w:t>. T</w:t>
      </w:r>
      <w:r w:rsidR="00844D97">
        <w:rPr>
          <w:rFonts w:ascii="Arial" w:eastAsiaTheme="minorHAnsi" w:hAnsi="Arial" w:cs="Arial"/>
          <w:sz w:val="20"/>
          <w:szCs w:val="20"/>
          <w:lang w:eastAsia="en-US"/>
        </w:rPr>
        <w:t xml:space="preserve">he challenge for each of </w:t>
      </w:r>
      <w:r w:rsidR="006E32F7">
        <w:rPr>
          <w:rFonts w:ascii="Arial" w:eastAsiaTheme="minorHAnsi" w:hAnsi="Arial" w:cs="Arial"/>
          <w:sz w:val="20"/>
          <w:szCs w:val="20"/>
          <w:lang w:eastAsia="en-US"/>
        </w:rPr>
        <w:t xml:space="preserve">us </w:t>
      </w:r>
      <w:r w:rsidR="00844D97">
        <w:rPr>
          <w:rFonts w:ascii="Arial" w:eastAsiaTheme="minorHAnsi" w:hAnsi="Arial" w:cs="Arial"/>
          <w:sz w:val="20"/>
          <w:szCs w:val="20"/>
          <w:lang w:eastAsia="en-US"/>
        </w:rPr>
        <w:t xml:space="preserve">now is to be ‘employable’ for life. </w:t>
      </w:r>
    </w:p>
    <w:p w:rsidR="00844D97" w:rsidRDefault="00844D97" w:rsidP="00844D97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6CFA" w:rsidRPr="008E43DC" w:rsidRDefault="00014926" w:rsidP="00961BB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r w:rsidR="00844D97">
        <w:rPr>
          <w:rFonts w:ascii="Arial" w:eastAsiaTheme="minorHAnsi" w:hAnsi="Arial" w:cs="Arial"/>
          <w:sz w:val="20"/>
          <w:szCs w:val="20"/>
          <w:lang w:eastAsia="en-US"/>
        </w:rPr>
        <w:t>term ‘e</w:t>
      </w:r>
      <w:r w:rsidRPr="008E43DC">
        <w:rPr>
          <w:rFonts w:ascii="Arial" w:eastAsiaTheme="minorHAnsi" w:hAnsi="Arial" w:cs="Arial"/>
          <w:sz w:val="20"/>
          <w:szCs w:val="20"/>
          <w:lang w:eastAsia="en-US"/>
        </w:rPr>
        <w:t>mployability</w:t>
      </w:r>
      <w:r w:rsidR="00844D97">
        <w:rPr>
          <w:rFonts w:ascii="Arial" w:eastAsiaTheme="minorHAnsi" w:hAnsi="Arial" w:cs="Arial"/>
          <w:sz w:val="20"/>
          <w:szCs w:val="20"/>
          <w:lang w:eastAsia="en-US"/>
        </w:rPr>
        <w:t>’ has been used in relation to upcoming or recent university graduates for many years. More recently, it is now being used in reference to</w:t>
      </w:r>
      <w:r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the capacity of a person to function in a job and be able to move between jobs, thus remaining employable throughout their life.</w:t>
      </w:r>
      <w:r w:rsidR="00844D97">
        <w:rPr>
          <w:rFonts w:ascii="Arial" w:eastAsiaTheme="minorHAnsi" w:hAnsi="Arial" w:cs="Arial"/>
          <w:sz w:val="20"/>
          <w:szCs w:val="20"/>
          <w:lang w:eastAsia="en-US"/>
        </w:rPr>
        <w:t xml:space="preserve"> In effect, </w:t>
      </w:r>
      <w:r w:rsidR="00961BBB">
        <w:rPr>
          <w:rFonts w:ascii="Arial" w:eastAsiaTheme="minorHAnsi" w:hAnsi="Arial" w:cs="Arial"/>
          <w:sz w:val="20"/>
          <w:szCs w:val="20"/>
          <w:lang w:eastAsia="en-US"/>
        </w:rPr>
        <w:t>it is no longer about finding your first job after study or a career-break, but a life-long journey to ensure that it is not the job that you do that keeps you employed, but the value that you bring that others want to pay you for.</w:t>
      </w:r>
    </w:p>
    <w:p w:rsidR="00D56CFA" w:rsidRDefault="00D56CFA" w:rsidP="00D56CFA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D1DE4" w:rsidRDefault="00E74D54" w:rsidP="00A3389A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The pillars that employability is built on are knowledge, skills, experience, communication and connection. In other words: what you know, what you can do, the results that you have achieved, and how you work with other people. </w:t>
      </w:r>
      <w:r w:rsidR="008E7A64">
        <w:rPr>
          <w:rFonts w:ascii="Arial" w:eastAsiaTheme="minorHAnsi" w:hAnsi="Arial" w:cs="Arial"/>
          <w:sz w:val="20"/>
          <w:szCs w:val="20"/>
          <w:lang w:eastAsia="en-US"/>
        </w:rPr>
        <w:t xml:space="preserve">When was the last time that you did an audit of your employability – and not just a review of your CV? </w:t>
      </w:r>
      <w:r w:rsidR="00282DF1">
        <w:rPr>
          <w:rFonts w:ascii="Arial" w:eastAsiaTheme="minorHAnsi" w:hAnsi="Arial" w:cs="Arial"/>
          <w:sz w:val="20"/>
          <w:szCs w:val="20"/>
          <w:lang w:eastAsia="en-US"/>
        </w:rPr>
        <w:t xml:space="preserve">Set aside some time each </w:t>
      </w:r>
      <w:r w:rsidR="00980CD8">
        <w:rPr>
          <w:rFonts w:ascii="Arial" w:eastAsiaTheme="minorHAnsi" w:hAnsi="Arial" w:cs="Arial"/>
          <w:sz w:val="20"/>
          <w:szCs w:val="20"/>
          <w:lang w:eastAsia="en-US"/>
        </w:rPr>
        <w:t>year</w:t>
      </w:r>
      <w:r w:rsidR="00A3389A">
        <w:rPr>
          <w:rFonts w:ascii="Arial" w:eastAsiaTheme="minorHAnsi" w:hAnsi="Arial" w:cs="Arial"/>
          <w:sz w:val="20"/>
          <w:szCs w:val="20"/>
          <w:lang w:eastAsia="en-US"/>
        </w:rPr>
        <w:t xml:space="preserve"> for your audit</w:t>
      </w:r>
      <w:r w:rsidR="00980CD8">
        <w:rPr>
          <w:rFonts w:ascii="Arial" w:eastAsiaTheme="minorHAnsi" w:hAnsi="Arial" w:cs="Arial"/>
          <w:sz w:val="20"/>
          <w:szCs w:val="20"/>
          <w:lang w:eastAsia="en-US"/>
        </w:rPr>
        <w:t>;</w:t>
      </w:r>
      <w:r w:rsidR="00282DF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3389A">
        <w:rPr>
          <w:rFonts w:ascii="Arial" w:eastAsiaTheme="minorHAnsi" w:hAnsi="Arial" w:cs="Arial"/>
          <w:sz w:val="20"/>
          <w:szCs w:val="20"/>
          <w:lang w:eastAsia="en-US"/>
        </w:rPr>
        <w:t xml:space="preserve">develop a plan for </w:t>
      </w:r>
      <w:r>
        <w:rPr>
          <w:rFonts w:ascii="Arial" w:eastAsiaTheme="minorHAnsi" w:hAnsi="Arial" w:cs="Arial"/>
          <w:sz w:val="20"/>
          <w:szCs w:val="20"/>
          <w:lang w:eastAsia="en-US"/>
        </w:rPr>
        <w:t>continued learning (both formal and informal)</w:t>
      </w:r>
      <w:r w:rsidR="00282DF1">
        <w:rPr>
          <w:rFonts w:ascii="Arial" w:eastAsiaTheme="minorHAnsi" w:hAnsi="Arial" w:cs="Arial"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with reflection and evaluation to fit this into your existing knowledge and skill base.</w:t>
      </w:r>
    </w:p>
    <w:p w:rsidR="00CD1DE4" w:rsidRDefault="00CD1DE4" w:rsidP="00D56CFA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02048" w:rsidRPr="008E43DC" w:rsidRDefault="00502048" w:rsidP="00270954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PMI </w:t>
      </w:r>
      <w:r w:rsidR="008A789A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Sydney chapter </w:t>
      </w:r>
      <w:r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can be part of your </w:t>
      </w:r>
      <w:r w:rsidR="00270954">
        <w:rPr>
          <w:rFonts w:ascii="Arial" w:eastAsiaTheme="minorHAnsi" w:hAnsi="Arial" w:cs="Arial"/>
          <w:sz w:val="20"/>
          <w:szCs w:val="20"/>
          <w:lang w:eastAsia="en-US"/>
        </w:rPr>
        <w:t>plan</w:t>
      </w:r>
      <w:r w:rsidR="00A3389A">
        <w:rPr>
          <w:rFonts w:ascii="Arial" w:eastAsiaTheme="minorHAnsi" w:hAnsi="Arial" w:cs="Arial"/>
          <w:sz w:val="20"/>
          <w:szCs w:val="20"/>
          <w:lang w:eastAsia="en-US"/>
        </w:rPr>
        <w:t xml:space="preserve"> through its</w:t>
      </w:r>
      <w:r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short courses; discussion forums; newsletters; and webinars just to name a few. </w:t>
      </w:r>
      <w:r w:rsidR="00A3389A">
        <w:rPr>
          <w:rFonts w:ascii="Arial" w:eastAsiaTheme="minorHAnsi" w:hAnsi="Arial" w:cs="Arial"/>
          <w:sz w:val="20"/>
          <w:szCs w:val="20"/>
          <w:lang w:eastAsia="en-US"/>
        </w:rPr>
        <w:t>Our breakfast and evening events and meet-ups</w:t>
      </w:r>
      <w:r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provide insights into a range of topics, while also providing networking opportunities and gaining PDUs to </w:t>
      </w:r>
      <w:r w:rsidR="005F65C3">
        <w:rPr>
          <w:rFonts w:ascii="Arial" w:eastAsiaTheme="minorHAnsi" w:hAnsi="Arial" w:cs="Arial"/>
          <w:sz w:val="20"/>
          <w:szCs w:val="20"/>
          <w:lang w:eastAsia="en-US"/>
        </w:rPr>
        <w:t>maintain your certification</w:t>
      </w:r>
      <w:r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502048" w:rsidRPr="008E43DC" w:rsidRDefault="00502048" w:rsidP="00502048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E310B" w:rsidRPr="008E43DC" w:rsidRDefault="00B73693" w:rsidP="00502048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For more information on Meet-Ups go to </w:t>
      </w:r>
      <w:hyperlink r:id="rId8" w:history="1">
        <w:r w:rsidR="00C07954" w:rsidRPr="008E43DC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www.meetup.com</w:t>
        </w:r>
      </w:hyperlink>
      <w:r w:rsidR="00C07954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for general information or </w:t>
      </w:r>
      <w:hyperlink r:id="rId9" w:history="1">
        <w:r w:rsidR="00C07954" w:rsidRPr="008E43DC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www.meetup.com/Sydney-Project-Managers</w:t>
        </w:r>
      </w:hyperlink>
      <w:r w:rsidR="00C07954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for the Sydney group. As ever, for </w:t>
      </w:r>
      <w:r w:rsidR="002703CA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Chapter and Breakfast events please check out the Chapter website at </w:t>
      </w:r>
      <w:hyperlink r:id="rId10" w:history="1">
        <w:r w:rsidR="002703CA" w:rsidRPr="008E43DC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www.pmisydney.org</w:t>
        </w:r>
      </w:hyperlink>
      <w:r w:rsidR="002703CA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and log-in to register. Have a look</w:t>
      </w:r>
      <w:r w:rsidR="003F0721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at what we have happening </w:t>
      </w:r>
      <w:r w:rsidR="009E00EC" w:rsidRPr="008E43DC">
        <w:rPr>
          <w:rFonts w:ascii="Arial" w:eastAsiaTheme="minorHAnsi" w:hAnsi="Arial" w:cs="Arial"/>
          <w:sz w:val="20"/>
          <w:szCs w:val="20"/>
          <w:lang w:eastAsia="en-US"/>
        </w:rPr>
        <w:t>over th</w:t>
      </w:r>
      <w:r w:rsidR="00502048" w:rsidRPr="008E43DC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9E00EC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next </w:t>
      </w:r>
      <w:r w:rsidR="00502048" w:rsidRPr="008E43DC">
        <w:rPr>
          <w:rFonts w:ascii="Arial" w:eastAsiaTheme="minorHAnsi" w:hAnsi="Arial" w:cs="Arial"/>
          <w:sz w:val="20"/>
          <w:szCs w:val="20"/>
          <w:lang w:eastAsia="en-US"/>
        </w:rPr>
        <w:t>couple of months, register</w:t>
      </w:r>
      <w:r w:rsidR="002703CA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and </w:t>
      </w:r>
      <w:r w:rsidR="00F53EF2" w:rsidRPr="008E43DC">
        <w:rPr>
          <w:rFonts w:ascii="Arial" w:eastAsiaTheme="minorHAnsi" w:hAnsi="Arial" w:cs="Arial"/>
          <w:sz w:val="20"/>
          <w:szCs w:val="20"/>
          <w:lang w:eastAsia="en-US"/>
        </w:rPr>
        <w:t>be part of the growth of project management in Sydney and New South Wales.</w:t>
      </w:r>
      <w:r w:rsidR="004170D7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If you haven’t been to </w:t>
      </w:r>
      <w:r w:rsidR="003F0721" w:rsidRPr="008E43DC">
        <w:rPr>
          <w:rFonts w:ascii="Arial" w:eastAsiaTheme="minorHAnsi" w:hAnsi="Arial" w:cs="Arial"/>
          <w:sz w:val="20"/>
          <w:szCs w:val="20"/>
          <w:lang w:eastAsia="en-US"/>
        </w:rPr>
        <w:t>an event before, come along, see what it’s all about, and invest in your own development.</w:t>
      </w:r>
      <w:r w:rsidR="006059CF" w:rsidRPr="008E43D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564A8" w:rsidRPr="008E43DC" w:rsidRDefault="00FE310B" w:rsidP="00B736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3DC">
        <w:rPr>
          <w:rFonts w:ascii="Arial" w:hAnsi="Arial" w:cs="Arial"/>
          <w:sz w:val="20"/>
          <w:szCs w:val="20"/>
        </w:rPr>
        <w:t xml:space="preserve"> </w:t>
      </w:r>
    </w:p>
    <w:p w:rsidR="004746C6" w:rsidRPr="008E43DC" w:rsidRDefault="004746C6" w:rsidP="00B7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3DC">
        <w:rPr>
          <w:rFonts w:ascii="Arial" w:hAnsi="Arial" w:cs="Arial"/>
          <w:sz w:val="20"/>
          <w:szCs w:val="20"/>
        </w:rPr>
        <w:t xml:space="preserve">Remember, you are entitled to claim 1 PDU for every PMI </w:t>
      </w:r>
      <w:r w:rsidR="00182F5F" w:rsidRPr="008E43DC">
        <w:rPr>
          <w:rFonts w:ascii="Arial" w:hAnsi="Arial" w:cs="Arial"/>
          <w:sz w:val="20"/>
          <w:szCs w:val="20"/>
        </w:rPr>
        <w:t xml:space="preserve">Sydney Chapter </w:t>
      </w:r>
      <w:r w:rsidR="00270954">
        <w:rPr>
          <w:rFonts w:ascii="Arial" w:hAnsi="Arial" w:cs="Arial"/>
          <w:sz w:val="20"/>
          <w:szCs w:val="20"/>
        </w:rPr>
        <w:t xml:space="preserve">breakfast or evening </w:t>
      </w:r>
      <w:bookmarkStart w:id="0" w:name="_GoBack"/>
      <w:bookmarkEnd w:id="0"/>
      <w:r w:rsidRPr="008E43DC">
        <w:rPr>
          <w:rFonts w:ascii="Arial" w:hAnsi="Arial" w:cs="Arial"/>
          <w:sz w:val="20"/>
          <w:szCs w:val="20"/>
        </w:rPr>
        <w:t xml:space="preserve">event </w:t>
      </w:r>
      <w:r w:rsidR="00182F5F" w:rsidRPr="008E43DC">
        <w:rPr>
          <w:rFonts w:ascii="Arial" w:hAnsi="Arial" w:cs="Arial"/>
          <w:sz w:val="20"/>
          <w:szCs w:val="20"/>
        </w:rPr>
        <w:t xml:space="preserve">that </w:t>
      </w:r>
      <w:r w:rsidRPr="008E43DC">
        <w:rPr>
          <w:rFonts w:ascii="Arial" w:hAnsi="Arial" w:cs="Arial"/>
          <w:sz w:val="20"/>
          <w:szCs w:val="20"/>
        </w:rPr>
        <w:t>you attend.</w:t>
      </w:r>
      <w:r w:rsidR="00182F5F" w:rsidRPr="008E43DC">
        <w:rPr>
          <w:rFonts w:ascii="Arial" w:hAnsi="Arial" w:cs="Arial"/>
          <w:sz w:val="20"/>
          <w:szCs w:val="20"/>
        </w:rPr>
        <w:t xml:space="preserve"> Details of how to claim your PDUs as per the new categories are on our website.</w:t>
      </w:r>
    </w:p>
    <w:p w:rsidR="00182F5F" w:rsidRPr="008E43DC" w:rsidRDefault="00182F5F" w:rsidP="00182F5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82F5F" w:rsidRPr="008E4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3A" w:rsidRDefault="0066533A" w:rsidP="009B5254">
      <w:pPr>
        <w:spacing w:after="0" w:line="240" w:lineRule="auto"/>
      </w:pPr>
      <w:r>
        <w:separator/>
      </w:r>
    </w:p>
  </w:endnote>
  <w:endnote w:type="continuationSeparator" w:id="0">
    <w:p w:rsidR="0066533A" w:rsidRDefault="0066533A" w:rsidP="009B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3A" w:rsidRDefault="0066533A" w:rsidP="009B5254">
      <w:pPr>
        <w:spacing w:after="0" w:line="240" w:lineRule="auto"/>
      </w:pPr>
      <w:r>
        <w:separator/>
      </w:r>
    </w:p>
  </w:footnote>
  <w:footnote w:type="continuationSeparator" w:id="0">
    <w:p w:rsidR="0066533A" w:rsidRDefault="0066533A" w:rsidP="009B5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6"/>
    <w:rsid w:val="00014926"/>
    <w:rsid w:val="00095482"/>
    <w:rsid w:val="001758A1"/>
    <w:rsid w:val="00182F5F"/>
    <w:rsid w:val="00244BF4"/>
    <w:rsid w:val="002675CA"/>
    <w:rsid w:val="002703CA"/>
    <w:rsid w:val="00270954"/>
    <w:rsid w:val="00282DF1"/>
    <w:rsid w:val="00291022"/>
    <w:rsid w:val="002A043C"/>
    <w:rsid w:val="003B283C"/>
    <w:rsid w:val="003B355D"/>
    <w:rsid w:val="003E4E7F"/>
    <w:rsid w:val="003F0721"/>
    <w:rsid w:val="004170D7"/>
    <w:rsid w:val="00452BC7"/>
    <w:rsid w:val="00473991"/>
    <w:rsid w:val="004746C6"/>
    <w:rsid w:val="004C021F"/>
    <w:rsid w:val="00502048"/>
    <w:rsid w:val="0054281A"/>
    <w:rsid w:val="005D3011"/>
    <w:rsid w:val="005F65C3"/>
    <w:rsid w:val="00600FA5"/>
    <w:rsid w:val="00602B0B"/>
    <w:rsid w:val="006059CF"/>
    <w:rsid w:val="00632F5D"/>
    <w:rsid w:val="006564A8"/>
    <w:rsid w:val="0066533A"/>
    <w:rsid w:val="006E32F7"/>
    <w:rsid w:val="006E3A7D"/>
    <w:rsid w:val="00720975"/>
    <w:rsid w:val="00733FCB"/>
    <w:rsid w:val="007362EE"/>
    <w:rsid w:val="0078042E"/>
    <w:rsid w:val="007E15A0"/>
    <w:rsid w:val="0083137D"/>
    <w:rsid w:val="00842BB8"/>
    <w:rsid w:val="00844D97"/>
    <w:rsid w:val="00875800"/>
    <w:rsid w:val="008A789A"/>
    <w:rsid w:val="008C0A32"/>
    <w:rsid w:val="008E43DC"/>
    <w:rsid w:val="008E7A64"/>
    <w:rsid w:val="008F632B"/>
    <w:rsid w:val="00961BBB"/>
    <w:rsid w:val="00961E7B"/>
    <w:rsid w:val="00980CD8"/>
    <w:rsid w:val="009B5254"/>
    <w:rsid w:val="009E00EC"/>
    <w:rsid w:val="00A22168"/>
    <w:rsid w:val="00A3389A"/>
    <w:rsid w:val="00AB38EB"/>
    <w:rsid w:val="00B73693"/>
    <w:rsid w:val="00C07954"/>
    <w:rsid w:val="00C17F32"/>
    <w:rsid w:val="00C355FC"/>
    <w:rsid w:val="00C62D98"/>
    <w:rsid w:val="00CD1DE4"/>
    <w:rsid w:val="00D515AA"/>
    <w:rsid w:val="00D56CFA"/>
    <w:rsid w:val="00DE1907"/>
    <w:rsid w:val="00E11E39"/>
    <w:rsid w:val="00E74D54"/>
    <w:rsid w:val="00EC7A56"/>
    <w:rsid w:val="00EE69E4"/>
    <w:rsid w:val="00F44A63"/>
    <w:rsid w:val="00F53EF2"/>
    <w:rsid w:val="00F722F8"/>
    <w:rsid w:val="00FA50DA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54"/>
  </w:style>
  <w:style w:type="paragraph" w:styleId="Footer">
    <w:name w:val="footer"/>
    <w:basedOn w:val="Normal"/>
    <w:link w:val="FooterChar"/>
    <w:uiPriority w:val="99"/>
    <w:unhideWhenUsed/>
    <w:rsid w:val="009B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54"/>
  </w:style>
  <w:style w:type="character" w:styleId="Hyperlink">
    <w:name w:val="Hyperlink"/>
    <w:basedOn w:val="DefaultParagraphFont"/>
    <w:uiPriority w:val="99"/>
    <w:unhideWhenUsed/>
    <w:rsid w:val="00C0795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E4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54"/>
  </w:style>
  <w:style w:type="paragraph" w:styleId="Footer">
    <w:name w:val="footer"/>
    <w:basedOn w:val="Normal"/>
    <w:link w:val="FooterChar"/>
    <w:uiPriority w:val="99"/>
    <w:unhideWhenUsed/>
    <w:rsid w:val="009B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54"/>
  </w:style>
  <w:style w:type="character" w:styleId="Hyperlink">
    <w:name w:val="Hyperlink"/>
    <w:basedOn w:val="DefaultParagraphFont"/>
    <w:uiPriority w:val="99"/>
    <w:unhideWhenUsed/>
    <w:rsid w:val="00C0795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E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misydne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up.com/Sydney-Project-Mana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Hitachi Data Systems</cp:lastModifiedBy>
  <cp:revision>4</cp:revision>
  <cp:lastPrinted>2013-01-28T08:17:00Z</cp:lastPrinted>
  <dcterms:created xsi:type="dcterms:W3CDTF">2014-05-30T07:37:00Z</dcterms:created>
  <dcterms:modified xsi:type="dcterms:W3CDTF">2014-06-01T13:17:00Z</dcterms:modified>
</cp:coreProperties>
</file>